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061 - Fundraising Paths Worksheet</w:t>
      </w:r>
    </w:p>
    <w:p>
      <w:pPr>
        <w:pStyle w:val="script"/>
      </w:pPr>
      <w:r>
        <w:rPr>
          <w:color w:val="808080"/>
        </w:rPr>
        <w:t xml:space="preserve">[00:00:00]</w:t>
      </w:r>
      <w:r>
        <w:t xml:space="preserve"> As you're going to be going through the coming videos. You're going to realize, okay, you, you calculate the total money you need, and you're gonna put that here and in this worksheet, what, in each video that you're gonna see coming up, I want you to see like, okay, loans, how much you're gonna raise in loans.</w:t>
      </w:r>
    </w:p>
    <w:p>
      <w:pPr>
        <w:pStyle w:val="script"/>
      </w:pPr>
      <w:r>
        <w:rPr>
          <w:color w:val="808080"/>
        </w:rPr>
        <w:t xml:space="preserve">[00:00:18]</w:t>
      </w:r>
      <w:r>
        <w:t xml:space="preserve"> You can either say like, maybe you're not doing loans, so it's NA, but if you are looking for loans, then you put the amount that you need. And so this way you make it easier on yourself. So you don't have to raise money all from one source. You can raise a little bit of money from each source, thus making each source a little easier for you.</w:t>
      </w:r>
    </w:p>
    <w:p>
      <w:pPr>
        <w:pStyle w:val="script"/>
      </w:pPr>
      <w:r>
        <w:rPr>
          <w:color w:val="808080"/>
        </w:rPr>
        <w:t xml:space="preserve">[00:00:37]</w:t>
      </w:r>
      <w:r>
        <w:t xml:space="preserve"> You don't have to be so desperate in it and don't have to depend all on it. And. Let's say, for example, you've exhausted all of these sources of potential fundraising and you still may be like seeing, okay, it's too far away still. Is there a faster path to revenue, right? That's the other part of this worksheet?</w:t>
      </w:r>
    </w:p>
    <w:p>
      <w:pPr>
        <w:pStyle w:val="script"/>
      </w:pPr>
      <w:r>
        <w:rPr>
          <w:color w:val="808080"/>
        </w:rPr>
        <w:t xml:space="preserve">[00:00:57]</w:t>
      </w:r>
      <w:r>
        <w:t xml:space="preserve"> Can you reshape your business strategy a little bit so that you start collecting revenue a little earlier, so that. You don't have to wait and depend on raising money. So these are all the path. Including being practical about changing up your business idea, ever so slightly so that you can earn money earlier.</w:t>
      </w:r>
    </w:p>
    <w:p>
      <w:pPr>
        <w:pStyle w:val="script"/>
      </w:pPr>
      <w:r>
        <w:rPr>
          <w:color w:val="808080"/>
        </w:rPr>
        <w:t xml:space="preserve">[00:01:23]</w:t>
      </w:r>
      <w:r>
        <w:t xml:space="preserve"> And so the next videos that you're gonna watch, they're gonna walk you through how to raise money from each of these sources. As you watch them, use this worksheet to help you along and help you stay organized for raising the money that you need, that you also hopefully have already calculated in the previous worksheets.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061 - Fundraising Paths Worksheet</dc:title>
  <dc:creator>Un-named</dc:creator>
  <cp:lastModifiedBy>Un-named</cp:lastModifiedBy>
  <cp:revision>1</cp:revision>
  <dcterms:created xsi:type="dcterms:W3CDTF">2022-06-27T01:46:23Z</dcterms:created>
  <dcterms:modified xsi:type="dcterms:W3CDTF">2022-06-27T01:46:23Z</dcterms:modified>
</cp:coreProperties>
</file>

<file path=docProps/custom.xml><?xml version="1.0" encoding="utf-8"?>
<Properties xmlns="http://schemas.openxmlformats.org/officeDocument/2006/custom-properties" xmlns:vt="http://schemas.openxmlformats.org/officeDocument/2006/docPropsVTypes"/>
</file>